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F3" w:rsidRDefault="007162F3" w:rsidP="007162F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sz w:val="28"/>
          <w:szCs w:val="28"/>
        </w:rPr>
        <w:t xml:space="preserve">МАРШРУТ № </w:t>
      </w:r>
      <w:r w:rsidR="00C95F47">
        <w:rPr>
          <w:b/>
          <w:sz w:val="28"/>
          <w:szCs w:val="28"/>
        </w:rPr>
        <w:t>14</w:t>
      </w:r>
      <w:r w:rsidRPr="000C44D8">
        <w:rPr>
          <w:b/>
          <w:sz w:val="28"/>
          <w:szCs w:val="28"/>
        </w:rPr>
        <w:t xml:space="preserve">: </w:t>
      </w:r>
      <w:r w:rsidRPr="007162F3">
        <w:rPr>
          <w:rStyle w:val="a4"/>
          <w:color w:val="111111"/>
          <w:sz w:val="28"/>
          <w:szCs w:val="28"/>
        </w:rPr>
        <w:t>Витебский областной краеведческий музей</w:t>
      </w:r>
    </w:p>
    <w:p w:rsidR="007162F3" w:rsidRPr="007162F3" w:rsidRDefault="00A922D6" w:rsidP="007162F3">
      <w:pPr>
        <w:jc w:val="center"/>
      </w:pPr>
      <w:r>
        <w:rPr>
          <w:noProof/>
          <w:lang w:eastAsia="ru-RU"/>
          <w14:ligatures w14:val="none"/>
        </w:rPr>
        <w:drawing>
          <wp:inline distT="0" distB="0" distL="0" distR="0">
            <wp:extent cx="5196205" cy="4712449"/>
            <wp:effectExtent l="0" t="0" r="4445" b="0"/>
            <wp:docPr id="4" name="Рисунок 4" descr="D:\1 ПОЛИТИКОВА\САЙТ\Маршруты\vitebsk.-gorodskaya-ratusha-1775-g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ПОЛИТИКОВА\САЙТ\Маршруты\vitebsk.-gorodskaya-ratusha-1775-g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721" cy="4715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6714" w:rsidRDefault="00956714" w:rsidP="00716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2F3" w:rsidRDefault="007162F3" w:rsidP="00716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D8">
        <w:rPr>
          <w:rFonts w:ascii="Times New Roman" w:hAnsi="Times New Roman" w:cs="Times New Roman"/>
          <w:b/>
          <w:sz w:val="28"/>
          <w:szCs w:val="28"/>
        </w:rPr>
        <w:t>Уважаемые родители! Предлагаем вам познавательно провести выходные! Обращаем ваше внимание на маршрут выходного дня «</w:t>
      </w:r>
      <w:r w:rsidRPr="007162F3">
        <w:rPr>
          <w:rStyle w:val="a4"/>
          <w:rFonts w:ascii="Times New Roman" w:hAnsi="Times New Roman" w:cs="Times New Roman"/>
          <w:color w:val="111111"/>
          <w:sz w:val="28"/>
          <w:szCs w:val="28"/>
        </w:rPr>
        <w:t>Витебский областной краеведческий музей</w:t>
      </w:r>
      <w:r w:rsidRPr="000C44D8">
        <w:rPr>
          <w:rFonts w:ascii="Times New Roman" w:hAnsi="Times New Roman" w:cs="Times New Roman"/>
          <w:b/>
          <w:sz w:val="28"/>
          <w:szCs w:val="28"/>
        </w:rPr>
        <w:t>»</w:t>
      </w:r>
    </w:p>
    <w:p w:rsidR="007162F3" w:rsidRPr="000C44D8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4D8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0C44D8"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="00C95F47">
        <w:rPr>
          <w:rFonts w:ascii="Times New Roman" w:hAnsi="Times New Roman" w:cs="Times New Roman"/>
          <w:sz w:val="28"/>
          <w:szCs w:val="28"/>
        </w:rPr>
        <w:t>5</w:t>
      </w:r>
      <w:r w:rsidRPr="000C44D8">
        <w:rPr>
          <w:rFonts w:ascii="Times New Roman" w:hAnsi="Times New Roman" w:cs="Times New Roman"/>
          <w:sz w:val="28"/>
          <w:szCs w:val="28"/>
        </w:rPr>
        <w:t>-6 лет.</w:t>
      </w:r>
    </w:p>
    <w:p w:rsidR="007162F3" w:rsidRPr="000C44D8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4D8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0C44D8">
        <w:rPr>
          <w:rFonts w:ascii="Times New Roman" w:hAnsi="Times New Roman" w:cs="Times New Roman"/>
          <w:sz w:val="28"/>
          <w:szCs w:val="28"/>
        </w:rPr>
        <w:t xml:space="preserve"> дети, родители.</w:t>
      </w:r>
    </w:p>
    <w:p w:rsidR="007162F3" w:rsidRPr="000C44D8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4D8">
        <w:rPr>
          <w:rFonts w:ascii="Times New Roman" w:hAnsi="Times New Roman" w:cs="Times New Roman"/>
          <w:b/>
          <w:sz w:val="28"/>
          <w:szCs w:val="28"/>
        </w:rPr>
        <w:t>Возьмите с собой:</w:t>
      </w:r>
      <w:r w:rsidRPr="000C44D8">
        <w:rPr>
          <w:rFonts w:ascii="Times New Roman" w:hAnsi="Times New Roman" w:cs="Times New Roman"/>
          <w:sz w:val="28"/>
          <w:szCs w:val="28"/>
        </w:rPr>
        <w:t xml:space="preserve"> питьевую воду, фотоаппарат и/или мобильный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4D8"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7162F3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62F3" w:rsidRPr="000C44D8" w:rsidRDefault="007162F3" w:rsidP="007162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D8">
        <w:rPr>
          <w:rFonts w:ascii="Times New Roman" w:hAnsi="Times New Roman" w:cs="Times New Roman"/>
          <w:b/>
          <w:sz w:val="28"/>
          <w:szCs w:val="28"/>
        </w:rPr>
        <w:t>Рекомендации для родителей:</w:t>
      </w:r>
    </w:p>
    <w:p w:rsidR="007162F3" w:rsidRPr="000C44D8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44D8">
        <w:rPr>
          <w:rFonts w:ascii="Times New Roman" w:hAnsi="Times New Roman" w:cs="Times New Roman"/>
          <w:sz w:val="28"/>
          <w:szCs w:val="28"/>
          <w:u w:val="single"/>
        </w:rPr>
        <w:t>Перед тем как отправиться к историческому месту</w:t>
      </w:r>
    </w:p>
    <w:p w:rsidR="007162F3" w:rsidRPr="000C44D8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4D8">
        <w:rPr>
          <w:rFonts w:ascii="Times New Roman" w:hAnsi="Times New Roman" w:cs="Times New Roman"/>
          <w:sz w:val="28"/>
          <w:szCs w:val="28"/>
        </w:rPr>
        <w:t>- сообщите ребенку, куда вы отправляетесь;</w:t>
      </w:r>
    </w:p>
    <w:p w:rsidR="007162F3" w:rsidRPr="000C44D8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4D8">
        <w:rPr>
          <w:rFonts w:ascii="Times New Roman" w:hAnsi="Times New Roman" w:cs="Times New Roman"/>
          <w:sz w:val="28"/>
          <w:szCs w:val="28"/>
        </w:rPr>
        <w:t>- расскажите о правилах поведения, в исторических местах.</w:t>
      </w:r>
    </w:p>
    <w:p w:rsidR="007162F3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добраться до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Витебского областного краеведческого музея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162F3" w:rsidRPr="000C44D8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44D8">
        <w:rPr>
          <w:rFonts w:ascii="Times New Roman" w:hAnsi="Times New Roman" w:cs="Times New Roman"/>
          <w:sz w:val="28"/>
          <w:szCs w:val="28"/>
          <w:u w:val="single"/>
        </w:rPr>
        <w:t>1. Добраться можно на собственном автомобиле.</w:t>
      </w:r>
    </w:p>
    <w:p w:rsidR="007162F3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4D8">
        <w:rPr>
          <w:rFonts w:ascii="Times New Roman" w:hAnsi="Times New Roman" w:cs="Times New Roman"/>
          <w:sz w:val="28"/>
          <w:szCs w:val="28"/>
        </w:rPr>
        <w:t>Перед отъездом родители должны позаботиться, чтобы их дети сидели в безопасных креслах и были пристегнуты, чтобы избежать травм в случае непредвиденных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4D8">
        <w:rPr>
          <w:rFonts w:ascii="Times New Roman" w:hAnsi="Times New Roman" w:cs="Times New Roman"/>
          <w:sz w:val="28"/>
          <w:szCs w:val="28"/>
        </w:rPr>
        <w:t xml:space="preserve">Начальная точка маршрута автостанция </w:t>
      </w:r>
      <w:r w:rsidRPr="000C44D8">
        <w:rPr>
          <w:rFonts w:ascii="Times New Roman" w:hAnsi="Times New Roman" w:cs="Times New Roman"/>
          <w:sz w:val="28"/>
          <w:szCs w:val="28"/>
        </w:rPr>
        <w:lastRenderedPageBreak/>
        <w:t>«Толочин».</w:t>
      </w:r>
      <w:r>
        <w:rPr>
          <w:rFonts w:ascii="Times New Roman" w:hAnsi="Times New Roman" w:cs="Times New Roman"/>
          <w:sz w:val="28"/>
          <w:szCs w:val="28"/>
        </w:rPr>
        <w:t xml:space="preserve"> Далее движение </w:t>
      </w:r>
      <w:r w:rsidR="00892A84">
        <w:rPr>
          <w:rFonts w:ascii="Times New Roman" w:hAnsi="Times New Roman" w:cs="Times New Roman"/>
          <w:sz w:val="28"/>
          <w:szCs w:val="28"/>
        </w:rPr>
        <w:t xml:space="preserve">по трассе Р-25 </w:t>
      </w:r>
      <w:r>
        <w:rPr>
          <w:rFonts w:ascii="Times New Roman" w:hAnsi="Times New Roman" w:cs="Times New Roman"/>
          <w:sz w:val="28"/>
          <w:szCs w:val="28"/>
        </w:rPr>
        <w:t>в г. Витебск (</w:t>
      </w:r>
      <w:r w:rsidR="00892A84">
        <w:rPr>
          <w:rFonts w:ascii="Times New Roman" w:hAnsi="Times New Roman" w:cs="Times New Roman"/>
          <w:sz w:val="28"/>
          <w:szCs w:val="28"/>
        </w:rPr>
        <w:t xml:space="preserve">через Сенно, </w:t>
      </w:r>
      <w:r>
        <w:rPr>
          <w:rFonts w:ascii="Times New Roman" w:hAnsi="Times New Roman" w:cs="Times New Roman"/>
          <w:sz w:val="28"/>
          <w:szCs w:val="28"/>
        </w:rPr>
        <w:t>примерно 1 ч. 35 мин.) 124 км.</w:t>
      </w:r>
    </w:p>
    <w:p w:rsidR="005F301B" w:rsidRPr="000C44D8" w:rsidRDefault="005F301B" w:rsidP="005F3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77610">
          <w:rPr>
            <w:rStyle w:val="a7"/>
            <w:rFonts w:ascii="Times New Roman" w:hAnsi="Times New Roman" w:cs="Times New Roman"/>
            <w:sz w:val="28"/>
            <w:szCs w:val="28"/>
          </w:rPr>
          <w:t>https://yandex.by/maps/-/CDBPVLP1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карта маршрута</w:t>
      </w:r>
    </w:p>
    <w:p w:rsidR="007162F3" w:rsidRPr="000C44D8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4D8">
        <w:rPr>
          <w:rFonts w:ascii="Times New Roman" w:hAnsi="Times New Roman" w:cs="Times New Roman"/>
          <w:sz w:val="28"/>
          <w:szCs w:val="28"/>
          <w:u w:val="single"/>
        </w:rPr>
        <w:t>При движении автомобиля</w:t>
      </w:r>
      <w:r w:rsidRPr="000C44D8">
        <w:rPr>
          <w:rFonts w:ascii="Times New Roman" w:hAnsi="Times New Roman" w:cs="Times New Roman"/>
          <w:sz w:val="28"/>
          <w:szCs w:val="28"/>
        </w:rPr>
        <w:t>:</w:t>
      </w:r>
    </w:p>
    <w:p w:rsidR="007162F3" w:rsidRPr="000C44D8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4D8">
        <w:rPr>
          <w:rFonts w:ascii="Times New Roman" w:hAnsi="Times New Roman" w:cs="Times New Roman"/>
          <w:sz w:val="28"/>
          <w:szCs w:val="28"/>
        </w:rPr>
        <w:t>- приучайте детей сидеть в автомобиле только на заднем сиденье; не разрешайте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4D8">
        <w:rPr>
          <w:rFonts w:ascii="Times New Roman" w:hAnsi="Times New Roman" w:cs="Times New Roman"/>
          <w:sz w:val="28"/>
          <w:szCs w:val="28"/>
        </w:rPr>
        <w:t>сидеть рядом с водителем, если переднее сиденье не оборудовано детским креслом;</w:t>
      </w:r>
    </w:p>
    <w:p w:rsidR="007162F3" w:rsidRPr="000C44D8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4D8">
        <w:rPr>
          <w:rFonts w:ascii="Times New Roman" w:hAnsi="Times New Roman" w:cs="Times New Roman"/>
          <w:sz w:val="28"/>
          <w:szCs w:val="28"/>
        </w:rPr>
        <w:t>- не разрешайте малолетнему ребенку во время движения стоять на заднем</w:t>
      </w:r>
    </w:p>
    <w:p w:rsidR="007162F3" w:rsidRPr="000C44D8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4D8">
        <w:rPr>
          <w:rFonts w:ascii="Times New Roman" w:hAnsi="Times New Roman" w:cs="Times New Roman"/>
          <w:sz w:val="28"/>
          <w:szCs w:val="28"/>
        </w:rPr>
        <w:t>сиденье: при столкновении или внезапной остановке он может перелететь через спинку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4D8">
        <w:rPr>
          <w:rFonts w:ascii="Times New Roman" w:hAnsi="Times New Roman" w:cs="Times New Roman"/>
          <w:sz w:val="28"/>
          <w:szCs w:val="28"/>
        </w:rPr>
        <w:t>сиденья и удариться о лобовое стекло автомобиля;</w:t>
      </w:r>
    </w:p>
    <w:p w:rsidR="007162F3" w:rsidRPr="000C44D8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4D8">
        <w:rPr>
          <w:rFonts w:ascii="Times New Roman" w:hAnsi="Times New Roman" w:cs="Times New Roman"/>
          <w:sz w:val="28"/>
          <w:szCs w:val="28"/>
        </w:rPr>
        <w:t>- не разрешайте детям находиться в автомобиле без присмотра.</w:t>
      </w:r>
    </w:p>
    <w:p w:rsidR="007162F3" w:rsidRPr="000C44D8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4D8">
        <w:rPr>
          <w:rFonts w:ascii="Times New Roman" w:hAnsi="Times New Roman" w:cs="Times New Roman"/>
          <w:sz w:val="28"/>
          <w:szCs w:val="28"/>
        </w:rPr>
        <w:t xml:space="preserve">2. </w:t>
      </w:r>
      <w:r w:rsidRPr="000C44D8">
        <w:rPr>
          <w:rFonts w:ascii="Times New Roman" w:hAnsi="Times New Roman" w:cs="Times New Roman"/>
          <w:sz w:val="28"/>
          <w:szCs w:val="28"/>
          <w:u w:val="single"/>
        </w:rPr>
        <w:t xml:space="preserve">Также, можно добраться </w:t>
      </w:r>
      <w:r>
        <w:rPr>
          <w:rFonts w:ascii="Times New Roman" w:hAnsi="Times New Roman" w:cs="Times New Roman"/>
          <w:sz w:val="28"/>
          <w:szCs w:val="28"/>
          <w:u w:val="single"/>
        </w:rPr>
        <w:t>на автобусе:</w:t>
      </w:r>
    </w:p>
    <w:p w:rsidR="007162F3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4D8">
        <w:rPr>
          <w:rFonts w:ascii="Times New Roman" w:hAnsi="Times New Roman" w:cs="Times New Roman"/>
          <w:sz w:val="28"/>
          <w:szCs w:val="28"/>
        </w:rPr>
        <w:t xml:space="preserve">Начальная точка маршрута автостанция «Толочин». </w:t>
      </w:r>
      <w:r>
        <w:rPr>
          <w:rFonts w:ascii="Times New Roman" w:hAnsi="Times New Roman" w:cs="Times New Roman"/>
          <w:sz w:val="28"/>
          <w:szCs w:val="28"/>
        </w:rPr>
        <w:t>Расписание</w:t>
      </w:r>
      <w:r w:rsidR="00C46FC1">
        <w:rPr>
          <w:rFonts w:ascii="Times New Roman" w:hAnsi="Times New Roman" w:cs="Times New Roman"/>
          <w:sz w:val="28"/>
          <w:szCs w:val="28"/>
        </w:rPr>
        <w:t xml:space="preserve"> отправлений</w:t>
      </w:r>
      <w:r>
        <w:rPr>
          <w:rFonts w:ascii="Times New Roman" w:hAnsi="Times New Roman" w:cs="Times New Roman"/>
          <w:sz w:val="28"/>
          <w:szCs w:val="28"/>
        </w:rPr>
        <w:t xml:space="preserve"> автобусов: 6.00, 6.40, 11.15 (примерно 2 ч. 30 мин.)</w:t>
      </w:r>
      <w:r w:rsidR="00892A84">
        <w:rPr>
          <w:rFonts w:ascii="Times New Roman" w:hAnsi="Times New Roman" w:cs="Times New Roman"/>
          <w:sz w:val="28"/>
          <w:szCs w:val="28"/>
        </w:rPr>
        <w:t xml:space="preserve">. Прибытие на автостанцию </w:t>
      </w:r>
      <w:proofErr w:type="spellStart"/>
      <w:r w:rsidR="00892A84">
        <w:rPr>
          <w:rFonts w:ascii="Times New Roman" w:hAnsi="Times New Roman" w:cs="Times New Roman"/>
          <w:sz w:val="28"/>
          <w:szCs w:val="28"/>
        </w:rPr>
        <w:t>г.Витебска</w:t>
      </w:r>
      <w:proofErr w:type="spellEnd"/>
      <w:r w:rsidR="00892A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2A84">
        <w:rPr>
          <w:rFonts w:ascii="Times New Roman" w:hAnsi="Times New Roman" w:cs="Times New Roman"/>
          <w:sz w:val="28"/>
          <w:szCs w:val="28"/>
        </w:rPr>
        <w:t>ул.Космонавтов</w:t>
      </w:r>
      <w:proofErr w:type="spellEnd"/>
      <w:r w:rsidR="00892A84">
        <w:rPr>
          <w:rFonts w:ascii="Times New Roman" w:hAnsi="Times New Roman" w:cs="Times New Roman"/>
          <w:sz w:val="28"/>
          <w:szCs w:val="28"/>
        </w:rPr>
        <w:t>, 12). Цена билета для взрослого от 10 руб.</w:t>
      </w:r>
    </w:p>
    <w:p w:rsidR="00892A84" w:rsidRPr="0021696F" w:rsidRDefault="00892A84" w:rsidP="007162F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96F">
        <w:rPr>
          <w:rFonts w:ascii="Times New Roman" w:hAnsi="Times New Roman" w:cs="Times New Roman"/>
          <w:sz w:val="28"/>
          <w:szCs w:val="28"/>
          <w:u w:val="single"/>
        </w:rPr>
        <w:t>3. Также, можно добраться на скоростной электричке/поезде.</w:t>
      </w:r>
    </w:p>
    <w:p w:rsidR="00892A84" w:rsidRDefault="00892A84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нужно добраться от Автостанции до Ж/д станции на автобусе</w:t>
      </w:r>
      <w:r w:rsidR="0021696F">
        <w:rPr>
          <w:rFonts w:ascii="Times New Roman" w:hAnsi="Times New Roman" w:cs="Times New Roman"/>
          <w:sz w:val="28"/>
          <w:szCs w:val="28"/>
        </w:rPr>
        <w:t xml:space="preserve"> – цена билета для взрослого 80коп, отправление: 7.42</w:t>
      </w:r>
    </w:p>
    <w:p w:rsidR="0021696F" w:rsidRDefault="0021696F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Скоростная электропоезд отправляется в 8.34 (прибытие в Витебск - 10.09), цена билета для взрослого от 16 руб.</w:t>
      </w:r>
    </w:p>
    <w:p w:rsidR="008C59AE" w:rsidRDefault="007162F3" w:rsidP="008D0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4D8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8D083A" w:rsidRPr="008D0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Витебский областной краеведческий музей</w:t>
      </w:r>
      <w:r w:rsidR="008D083A">
        <w:rPr>
          <w:rFonts w:ascii="Times New Roman" w:hAnsi="Times New Roman" w:cs="Times New Roman"/>
          <w:sz w:val="28"/>
          <w:szCs w:val="28"/>
        </w:rPr>
        <w:t xml:space="preserve"> в </w:t>
      </w:r>
      <w:r w:rsidR="008D083A" w:rsidRPr="007162F3">
        <w:rPr>
          <w:rFonts w:ascii="Times New Roman" w:hAnsi="Times New Roman" w:cs="Times New Roman"/>
          <w:sz w:val="28"/>
          <w:szCs w:val="28"/>
        </w:rPr>
        <w:t xml:space="preserve">г. </w:t>
      </w:r>
      <w:r w:rsidR="008D083A">
        <w:rPr>
          <w:rFonts w:ascii="Times New Roman" w:hAnsi="Times New Roman" w:cs="Times New Roman"/>
          <w:sz w:val="28"/>
          <w:szCs w:val="28"/>
        </w:rPr>
        <w:t>Витебск по</w:t>
      </w:r>
      <w:r w:rsidR="008D083A" w:rsidRPr="007162F3">
        <w:rPr>
          <w:rFonts w:ascii="Times New Roman" w:hAnsi="Times New Roman" w:cs="Times New Roman"/>
          <w:sz w:val="28"/>
          <w:szCs w:val="28"/>
        </w:rPr>
        <w:t xml:space="preserve"> ул. Ленина</w:t>
      </w:r>
      <w:r w:rsidR="008D5FE3">
        <w:rPr>
          <w:rFonts w:ascii="Times New Roman" w:hAnsi="Times New Roman" w:cs="Times New Roman"/>
          <w:sz w:val="28"/>
          <w:szCs w:val="28"/>
        </w:rPr>
        <w:t>,</w:t>
      </w:r>
      <w:r w:rsidR="008D083A" w:rsidRPr="007162F3">
        <w:rPr>
          <w:rFonts w:ascii="Times New Roman" w:hAnsi="Times New Roman" w:cs="Times New Roman"/>
          <w:sz w:val="28"/>
          <w:szCs w:val="28"/>
        </w:rPr>
        <w:t xml:space="preserve"> д.36 (Ратуша)</w:t>
      </w:r>
      <w:r w:rsidR="00C95F47">
        <w:rPr>
          <w:rFonts w:ascii="Times New Roman" w:hAnsi="Times New Roman" w:cs="Times New Roman"/>
          <w:sz w:val="28"/>
          <w:szCs w:val="28"/>
        </w:rPr>
        <w:t>. Время работы: 10.00 – 18.00.</w:t>
      </w:r>
      <w:r w:rsidR="008C59AE">
        <w:rPr>
          <w:rFonts w:ascii="Times New Roman" w:hAnsi="Times New Roman" w:cs="Times New Roman"/>
          <w:sz w:val="28"/>
          <w:szCs w:val="28"/>
        </w:rPr>
        <w:t xml:space="preserve"> Дети дошкольного возраста проходят бесплатно, цена билета для взрослого (при посещении 6 залов экспозиции) – около 18 руб. Подробнее о музее можно </w:t>
      </w:r>
      <w:r w:rsidR="00DB76D6">
        <w:rPr>
          <w:rFonts w:ascii="Times New Roman" w:hAnsi="Times New Roman" w:cs="Times New Roman"/>
          <w:sz w:val="28"/>
          <w:szCs w:val="28"/>
        </w:rPr>
        <w:t>узнать</w:t>
      </w:r>
      <w:r w:rsidR="008C59AE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7" w:history="1">
        <w:r w:rsidR="008C59AE" w:rsidRPr="00977610">
          <w:rPr>
            <w:rStyle w:val="a7"/>
            <w:rFonts w:ascii="Times New Roman" w:hAnsi="Times New Roman" w:cs="Times New Roman"/>
            <w:sz w:val="28"/>
            <w:szCs w:val="28"/>
          </w:rPr>
          <w:t>https://ratusha-vit.by/ru</w:t>
        </w:r>
      </w:hyperlink>
      <w:r w:rsidR="00DB76D6">
        <w:rPr>
          <w:rFonts w:ascii="Times New Roman" w:hAnsi="Times New Roman" w:cs="Times New Roman"/>
          <w:sz w:val="28"/>
          <w:szCs w:val="28"/>
        </w:rPr>
        <w:t>.</w:t>
      </w:r>
    </w:p>
    <w:p w:rsidR="00611CE5" w:rsidRDefault="00611CE5" w:rsidP="008D0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добраться от Ж/д станции г. Витебска (ул. Космонавтов, 8) можно посмотреть здесь </w:t>
      </w:r>
      <w:hyperlink r:id="rId8" w:history="1">
        <w:r w:rsidRPr="00977610">
          <w:rPr>
            <w:rStyle w:val="a7"/>
            <w:rFonts w:ascii="Times New Roman" w:hAnsi="Times New Roman" w:cs="Times New Roman"/>
            <w:sz w:val="28"/>
            <w:szCs w:val="28"/>
          </w:rPr>
          <w:t>https://yandex.by/maps/-/CDBTiE6C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083A" w:rsidRDefault="008D083A" w:rsidP="008D0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83A" w:rsidRDefault="008D083A" w:rsidP="008D0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3A">
        <w:rPr>
          <w:rFonts w:ascii="Times New Roman" w:hAnsi="Times New Roman" w:cs="Times New Roman"/>
          <w:b/>
          <w:sz w:val="28"/>
          <w:szCs w:val="28"/>
        </w:rPr>
        <w:t xml:space="preserve">ОБЪЕКТ: </w:t>
      </w:r>
      <w:r w:rsidRPr="007162F3">
        <w:rPr>
          <w:rStyle w:val="a4"/>
          <w:rFonts w:ascii="Times New Roman" w:hAnsi="Times New Roman" w:cs="Times New Roman"/>
          <w:color w:val="111111"/>
          <w:sz w:val="28"/>
          <w:szCs w:val="28"/>
        </w:rPr>
        <w:t>Витебский областной краеведческий музей</w:t>
      </w:r>
    </w:p>
    <w:p w:rsidR="008D083A" w:rsidRDefault="00956714" w:rsidP="008D0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E5">
        <w:rPr>
          <w:rFonts w:ascii="Times New Roman" w:hAnsi="Times New Roman" w:cs="Times New Roman"/>
          <w:b/>
          <w:noProof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6CEAAB08" wp14:editId="01B03710">
            <wp:simplePos x="0" y="0"/>
            <wp:positionH relativeFrom="column">
              <wp:posOffset>-13335</wp:posOffset>
            </wp:positionH>
            <wp:positionV relativeFrom="paragraph">
              <wp:posOffset>231140</wp:posOffset>
            </wp:positionV>
            <wp:extent cx="3264535" cy="2177415"/>
            <wp:effectExtent l="0" t="0" r="0" b="0"/>
            <wp:wrapThrough wrapText="bothSides">
              <wp:wrapPolygon edited="0">
                <wp:start x="504" y="0"/>
                <wp:lineTo x="0" y="378"/>
                <wp:lineTo x="0" y="20409"/>
                <wp:lineTo x="126" y="21165"/>
                <wp:lineTo x="504" y="21354"/>
                <wp:lineTo x="20924" y="21354"/>
                <wp:lineTo x="21302" y="21165"/>
                <wp:lineTo x="21428" y="20409"/>
                <wp:lineTo x="21428" y="378"/>
                <wp:lineTo x="20924" y="0"/>
                <wp:lineTo x="50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tebsk_ratusha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2177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162F3" w:rsidRPr="00611CE5" w:rsidRDefault="008D083A" w:rsidP="008D5F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Витебский областной краеведческий музей – один из старейших на территории Беларуси. История музея начинается еще с дореволюционных времен, когда в Витебске действовало несколько музеев, коллекции которых и стали в дальнейшем основой фондов краеведческого музея. Однако началом создания современного музея следует считать обращение губернского отдела образования о создании исторического общедоступного </w:t>
      </w:r>
      <w:r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музея, которое было помещено в местной газете. На это обращение откликнулся Антон </w:t>
      </w:r>
      <w:proofErr w:type="spellStart"/>
      <w:r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>Бродовский</w:t>
      </w:r>
      <w:proofErr w:type="spellEnd"/>
      <w:r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предложил для создания музея свою собственную коллекцию. Губернский отдел народного образования дал согласие и назначил </w:t>
      </w:r>
      <w:proofErr w:type="spellStart"/>
      <w:r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>Бродовского</w:t>
      </w:r>
      <w:proofErr w:type="spellEnd"/>
      <w:r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заведующим нового созданного музея.</w:t>
      </w:r>
    </w:p>
    <w:p w:rsidR="00546802" w:rsidRPr="00611CE5" w:rsidRDefault="008D083A" w:rsidP="008D5F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 музея было отремонтировано до конца марта 1919 г. и в мае того же года музей был открыт для посещения.</w:t>
      </w:r>
      <w:r w:rsidR="00C46FC1"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собственной коллекции </w:t>
      </w:r>
      <w:proofErr w:type="spellStart"/>
      <w:r w:rsidR="00C46FC1"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>Бродовского</w:t>
      </w:r>
      <w:proofErr w:type="spellEnd"/>
      <w:r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фонды музея поступила значительная часть коллекций Вацлава Федоровича, коллекции эвакуированного в Витебск </w:t>
      </w:r>
      <w:proofErr w:type="spellStart"/>
      <w:r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>Виленского</w:t>
      </w:r>
      <w:proofErr w:type="spellEnd"/>
      <w:r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офицерского общества, ценные рукописи. Много ценных памятников было доставлено в музей из резиденций зажиточной шляхты Витебской губернии. После смерти знаменитого витебского историка Алексея Сапунова в музей были переданы его архив и личные вещи. В 1924 г. Витебский губернский музей получил статус отделения Белорусского государственного музея в Витебске и переехал в переданное ему здание городской ратуши</w:t>
      </w:r>
      <w:r w:rsidR="00546802"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памятник архитектуры XVIII века, которая по праву является символом города</w:t>
      </w:r>
      <w:r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353E1" w:rsidRPr="00611CE5" w:rsidRDefault="00A922D6" w:rsidP="00546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CE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03B172E8" wp14:editId="4991E461">
            <wp:simplePos x="0" y="0"/>
            <wp:positionH relativeFrom="column">
              <wp:posOffset>-3810</wp:posOffset>
            </wp:positionH>
            <wp:positionV relativeFrom="paragraph">
              <wp:posOffset>1796415</wp:posOffset>
            </wp:positionV>
            <wp:extent cx="2927350" cy="2082165"/>
            <wp:effectExtent l="0" t="0" r="6350" b="0"/>
            <wp:wrapThrough wrapText="bothSides">
              <wp:wrapPolygon edited="0">
                <wp:start x="562" y="0"/>
                <wp:lineTo x="0" y="395"/>
                <wp:lineTo x="0" y="21145"/>
                <wp:lineTo x="562" y="21343"/>
                <wp:lineTo x="20944" y="21343"/>
                <wp:lineTo x="21506" y="21145"/>
                <wp:lineTo x="21506" y="395"/>
                <wp:lineTo x="20944" y="0"/>
                <wp:lineTo x="56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939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1"/>
                    <a:stretch/>
                  </pic:blipFill>
                  <pic:spPr bwMode="auto">
                    <a:xfrm>
                      <a:off x="0" y="0"/>
                      <a:ext cx="2927350" cy="2082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83A"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Тяжелые испытания выпали на долю музея в годы Великой Отечественной войны. Из-за быстрого наступления немецких войск его фонды не успели подготовить к эвакуации.  В очень сжатые сроки часть коллекции музея была погружена в вагон вместе с фондами Художестве</w:t>
      </w:r>
      <w:r w:rsidR="00C46FC1"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нной галереи </w:t>
      </w:r>
      <w:proofErr w:type="spellStart"/>
      <w:r w:rsidR="00C46FC1"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>Ю.М.</w:t>
      </w:r>
      <w:r w:rsidR="008D083A"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>Пэна</w:t>
      </w:r>
      <w:proofErr w:type="spellEnd"/>
      <w:r w:rsidR="008D083A"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отправлена в Саратов. Точные списки эвакуируемых коллекций составить не успели. Значительная часть фонда (около 15 тыс. предметов) осталась в Витебске, большинство этих предметов бесследно исчезло во время оккупации. Вскоре после освобождения города от оккупантов началось восстановление музея. Уже 4 сентября 1944 года СНК БССР утвердил постановление Витебского областного совета депутатов о восстановлении деятельности Витебского государственного исторического муз</w:t>
      </w:r>
      <w:r w:rsidR="008D5FE3"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D083A"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>я. Работа по восстановлению Витебского исторического музея шла с большими трудностями: слабая мат</w:t>
      </w:r>
      <w:r w:rsidR="00046FDD"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>ериальная база, нехватка кадров</w:t>
      </w:r>
      <w:r w:rsidR="008D083A" w:rsidRPr="00611CE5">
        <w:rPr>
          <w:rFonts w:ascii="Times New Roman" w:hAnsi="Times New Roman" w:cs="Times New Roman"/>
          <w:sz w:val="28"/>
          <w:szCs w:val="28"/>
          <w:shd w:val="clear" w:color="auto" w:fill="FFFFFF"/>
        </w:rPr>
        <w:t> и многое другое. Однако уже в июле 1945 г. открылась первая выставка. </w:t>
      </w:r>
    </w:p>
    <w:p w:rsidR="008D083A" w:rsidRPr="00611CE5" w:rsidRDefault="008D083A" w:rsidP="00046FD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611CE5">
        <w:rPr>
          <w:sz w:val="28"/>
          <w:szCs w:val="28"/>
        </w:rPr>
        <w:t xml:space="preserve">На протяжении многих лет Витебский областной краеведческий музей является носителем исторической памяти о подвиге белорусского народа в годы Великой Отечественной войны. Музей – одно из крупнейших хранилищ артефактов, связанных с событиями периода войны. Первые из них были </w:t>
      </w:r>
      <w:r w:rsidRPr="00611CE5">
        <w:rPr>
          <w:sz w:val="28"/>
          <w:szCs w:val="28"/>
        </w:rPr>
        <w:lastRenderedPageBreak/>
        <w:t xml:space="preserve">приняты в фонды музея уже в августе 1944 года, а последние (материалы </w:t>
      </w:r>
      <w:r w:rsidR="00611CE5">
        <w:rPr>
          <w:noProof/>
          <w:color w:val="1E1E1E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42CD8C03" wp14:editId="62812661">
            <wp:simplePos x="0" y="0"/>
            <wp:positionH relativeFrom="column">
              <wp:posOffset>3072765</wp:posOffset>
            </wp:positionH>
            <wp:positionV relativeFrom="paragraph">
              <wp:posOffset>424180</wp:posOffset>
            </wp:positionV>
            <wp:extent cx="2880360" cy="2099310"/>
            <wp:effectExtent l="0" t="0" r="0" b="0"/>
            <wp:wrapThrough wrapText="bothSides">
              <wp:wrapPolygon edited="0">
                <wp:start x="571" y="0"/>
                <wp:lineTo x="0" y="392"/>
                <wp:lineTo x="0" y="21169"/>
                <wp:lineTo x="571" y="21365"/>
                <wp:lineTo x="20857" y="21365"/>
                <wp:lineTo x="21429" y="21169"/>
                <wp:lineTo x="21429" y="392"/>
                <wp:lineTo x="20857" y="0"/>
                <wp:lineTo x="571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uz_kraev10_bi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099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1CE5">
        <w:rPr>
          <w:sz w:val="28"/>
          <w:szCs w:val="28"/>
        </w:rPr>
        <w:t>партизана 1-й Белорусской бригады Ячменева Е.В.) – в феврале 2020 года.</w:t>
      </w:r>
    </w:p>
    <w:p w:rsidR="00611CE5" w:rsidRDefault="00611CE5" w:rsidP="00611CE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611CE5">
        <w:rPr>
          <w:sz w:val="28"/>
          <w:szCs w:val="28"/>
        </w:rPr>
        <w:t>В фондах музея хранится более 200 тыс. предметов. Среди них такие уникальные экспонаты, как берестяная грамота XIII в., серебряный рыцарский пояс и кларнет XVII в., старопечатные книги, посуда первых белорусских мануфактур, оружие 1812 г., коллекция вышивки местной работы XVIII—XIX вв., материалы по истории Великой Отечественной войны 1941—1945 гг. и современности. Большой интерес представляют коллекции нумизматики, древнего оружия, масонской атрибутики. В коллекции живописи и графики имеются работы И. Репина, И. Левитана, И. Шишки</w:t>
      </w:r>
      <w:r>
        <w:rPr>
          <w:sz w:val="28"/>
          <w:szCs w:val="28"/>
        </w:rPr>
        <w:t xml:space="preserve">на, И. </w:t>
      </w:r>
      <w:proofErr w:type="spellStart"/>
      <w:r>
        <w:rPr>
          <w:sz w:val="28"/>
          <w:szCs w:val="28"/>
        </w:rPr>
        <w:t>Хруцкого</w:t>
      </w:r>
      <w:proofErr w:type="spellEnd"/>
      <w:r>
        <w:rPr>
          <w:sz w:val="28"/>
          <w:szCs w:val="28"/>
        </w:rPr>
        <w:t xml:space="preserve">, Маковского, </w:t>
      </w:r>
      <w:proofErr w:type="spellStart"/>
      <w:r>
        <w:rPr>
          <w:sz w:val="28"/>
          <w:szCs w:val="28"/>
        </w:rPr>
        <w:t>Ю.</w:t>
      </w:r>
      <w:r w:rsidRPr="00611CE5">
        <w:rPr>
          <w:sz w:val="28"/>
          <w:szCs w:val="28"/>
        </w:rPr>
        <w:t>Пэна</w:t>
      </w:r>
      <w:proofErr w:type="spellEnd"/>
      <w:r w:rsidRPr="00611CE5">
        <w:rPr>
          <w:sz w:val="28"/>
          <w:szCs w:val="28"/>
        </w:rPr>
        <w:t xml:space="preserve"> и др., современных художников </w:t>
      </w:r>
      <w:proofErr w:type="spellStart"/>
      <w:r w:rsidRPr="00611CE5">
        <w:rPr>
          <w:sz w:val="28"/>
          <w:szCs w:val="28"/>
        </w:rPr>
        <w:t>Витебщины</w:t>
      </w:r>
      <w:proofErr w:type="spellEnd"/>
      <w:r w:rsidRPr="00611C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922D6" w:rsidRPr="00046FDD" w:rsidRDefault="00A922D6" w:rsidP="00611CE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музее представлены как постоянные экспозиции, например, «Древний Витебск», «Находки с бабушкиного чердачка», «Огнем и мечом», «</w:t>
      </w:r>
      <w:r w:rsidR="005F301B">
        <w:rPr>
          <w:sz w:val="28"/>
          <w:szCs w:val="28"/>
        </w:rPr>
        <w:t xml:space="preserve">Защитники Отечества», «Природа </w:t>
      </w:r>
      <w:r w:rsidR="003279A4">
        <w:rPr>
          <w:sz w:val="28"/>
          <w:szCs w:val="28"/>
        </w:rPr>
        <w:t>В</w:t>
      </w:r>
      <w:r w:rsidR="005F301B">
        <w:rPr>
          <w:sz w:val="28"/>
          <w:szCs w:val="28"/>
        </w:rPr>
        <w:t xml:space="preserve">итебского края» и </w:t>
      </w:r>
      <w:proofErr w:type="spellStart"/>
      <w:r w:rsidR="005F301B">
        <w:rPr>
          <w:sz w:val="28"/>
          <w:szCs w:val="28"/>
        </w:rPr>
        <w:t>мн.др</w:t>
      </w:r>
      <w:proofErr w:type="spellEnd"/>
      <w:r w:rsidR="005F301B">
        <w:rPr>
          <w:sz w:val="28"/>
          <w:szCs w:val="28"/>
        </w:rPr>
        <w:t>., так и организованные по случаю</w:t>
      </w:r>
      <w:r w:rsidR="00611CE5">
        <w:rPr>
          <w:sz w:val="28"/>
          <w:szCs w:val="28"/>
        </w:rPr>
        <w:t xml:space="preserve"> (сменные) выставки из собственных фондов и других музеев Республики Беларусь, а также стран-соседей.</w:t>
      </w:r>
    </w:p>
    <w:p w:rsidR="00046FDD" w:rsidRDefault="001353E1" w:rsidP="00046FD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53E1">
        <w:rPr>
          <w:rFonts w:ascii="Times New Roman" w:hAnsi="Times New Roman" w:cs="Times New Roman"/>
          <w:sz w:val="28"/>
          <w:szCs w:val="28"/>
          <w:u w:val="single"/>
        </w:rPr>
        <w:t>При посещении памятного места:</w:t>
      </w:r>
      <w:r w:rsidR="00046F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53E1" w:rsidRPr="00046FDD" w:rsidRDefault="001353E1" w:rsidP="00046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6FDD">
        <w:rPr>
          <w:rFonts w:ascii="Times New Roman" w:hAnsi="Times New Roman" w:cs="Times New Roman"/>
          <w:sz w:val="28"/>
          <w:szCs w:val="28"/>
        </w:rPr>
        <w:t xml:space="preserve">В беседе расскажите ребенку о правилах поведения </w:t>
      </w:r>
      <w:r w:rsidRPr="001353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музее</w:t>
      </w:r>
      <w:r w:rsidRPr="00046F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что нельзя громко разговаривать, нельзя трогать </w:t>
      </w:r>
      <w:r w:rsidR="008D5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предметы</w:t>
      </w:r>
      <w:r w:rsidRPr="00046F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руками, </w:t>
      </w:r>
      <w:r w:rsidR="00A92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нужно </w:t>
      </w:r>
      <w:r w:rsidRPr="001353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внимательно слушать рассказ экскурсовода.</w:t>
      </w:r>
      <w:r w:rsidRPr="00046F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1353E1" w:rsidRPr="001353E1" w:rsidRDefault="001353E1" w:rsidP="00046FDD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53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Спросите у ребёнка: «Что такое музей? (Музей – это место, где собраны коллекции интересных вещей по темам, по видам). А как называются предметы, которые хранятся в музее? (Экспонаты). А как называется человек, который рассказывает нам об экспонатах, проводит экскурсию по музею? (Экскурсовод)»;</w:t>
      </w:r>
    </w:p>
    <w:p w:rsidR="001353E1" w:rsidRPr="001353E1" w:rsidRDefault="001353E1" w:rsidP="00046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53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Расскажите ребенку, что в музее расположены личные вещи участников освобождения </w:t>
      </w:r>
      <w:proofErr w:type="spellStart"/>
      <w:r w:rsidRPr="001353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Витебщ</w:t>
      </w:r>
      <w:r w:rsidR="008D5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1353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ны</w:t>
      </w:r>
      <w:proofErr w:type="spellEnd"/>
      <w:r w:rsidRPr="001353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информация об участниках партизанского и подпольного движения, коллекции боевых листков и фотографий оккупированного Витебска.</w:t>
      </w:r>
    </w:p>
    <w:p w:rsidR="001353E1" w:rsidRPr="001353E1" w:rsidRDefault="001353E1" w:rsidP="00046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53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Спросите у ребенка, знает ли он что-нибудь о Великой Отечественной войне;</w:t>
      </w:r>
    </w:p>
    <w:p w:rsidR="001353E1" w:rsidRPr="001353E1" w:rsidRDefault="001353E1" w:rsidP="008D5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53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Расскажите ребенку, что 22 июня 1941 года – одна из самых печальных дат в истории Беларуси, день, который нельзя забыть</w:t>
      </w:r>
      <w:r w:rsidR="008D5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начало войны</w:t>
      </w:r>
      <w:r w:rsidRPr="001353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:rsidR="001353E1" w:rsidRDefault="001353E1" w:rsidP="00046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53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Поинтересуйтесь у ребенка: «Что он слышал о войне? Как люди сохранили память о войне</w:t>
      </w:r>
      <w:r w:rsidR="008D5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</w:t>
      </w:r>
      <w:r w:rsidR="008D5FE3" w:rsidRPr="008D5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D5FE3" w:rsidRPr="001353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ты думаешь, мы должны помнить    о тех, кто не пришел с войны?</w:t>
      </w:r>
      <w:r w:rsidRPr="001353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:rsidR="001353E1" w:rsidRDefault="001353E1" w:rsidP="00046F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C04">
        <w:rPr>
          <w:rFonts w:ascii="Times New Roman" w:hAnsi="Times New Roman" w:cs="Times New Roman"/>
          <w:sz w:val="28"/>
          <w:szCs w:val="28"/>
          <w:u w:val="single"/>
        </w:rPr>
        <w:t>После посещения памятного места:</w:t>
      </w:r>
    </w:p>
    <w:p w:rsidR="001353E1" w:rsidRPr="00956714" w:rsidRDefault="001353E1" w:rsidP="00046FDD">
      <w:pPr>
        <w:shd w:val="clear" w:color="auto" w:fill="FFFFFF"/>
        <w:spacing w:after="0" w:line="240" w:lineRule="auto"/>
        <w:ind w:firstLine="709"/>
        <w:jc w:val="both"/>
        <w:rPr>
          <w:rFonts w:ascii="Cuprum" w:hAnsi="Cuprum"/>
          <w:color w:val="111111"/>
          <w:sz w:val="28"/>
          <w:szCs w:val="28"/>
          <w:shd w:val="clear" w:color="auto" w:fill="FFFFFF"/>
        </w:rPr>
      </w:pPr>
      <w:r w:rsidRPr="00956714">
        <w:rPr>
          <w:rFonts w:ascii="Cuprum" w:hAnsi="Cuprum"/>
          <w:color w:val="333333"/>
          <w:sz w:val="28"/>
          <w:szCs w:val="28"/>
          <w:shd w:val="clear" w:color="auto" w:fill="FFFFFF"/>
        </w:rPr>
        <w:lastRenderedPageBreak/>
        <w:t>В</w:t>
      </w:r>
      <w:r w:rsidRPr="00956714">
        <w:rPr>
          <w:rFonts w:ascii="Cuprum" w:hAnsi="Cuprum"/>
          <w:color w:val="111111"/>
          <w:sz w:val="28"/>
          <w:szCs w:val="28"/>
          <w:shd w:val="clear" w:color="auto" w:fill="FFFFFF"/>
        </w:rPr>
        <w:t xml:space="preserve">озвращаясь, рекомендуется поинтересоваться у ребёнка, что ему </w:t>
      </w:r>
      <w:r w:rsidR="008D5FE3" w:rsidRPr="00956714">
        <w:rPr>
          <w:rFonts w:ascii="Cuprum" w:hAnsi="Cuprum"/>
          <w:color w:val="111111"/>
          <w:sz w:val="28"/>
          <w:szCs w:val="28"/>
          <w:shd w:val="clear" w:color="auto" w:fill="FFFFFF"/>
        </w:rPr>
        <w:t>особенно запомнилось</w:t>
      </w:r>
      <w:r w:rsidRPr="00956714">
        <w:rPr>
          <w:rFonts w:ascii="Cuprum" w:hAnsi="Cuprum"/>
          <w:color w:val="111111"/>
          <w:sz w:val="28"/>
          <w:szCs w:val="28"/>
          <w:shd w:val="clear" w:color="auto" w:fill="FFFFFF"/>
        </w:rPr>
        <w:t xml:space="preserve">, хотел бы он посетить ещё какой-нибудь музей. </w:t>
      </w:r>
      <w:r w:rsidR="00956714" w:rsidRPr="00956714">
        <w:rPr>
          <w:rFonts w:ascii="Cuprum" w:hAnsi="Cuprum"/>
          <w:color w:val="111111"/>
          <w:sz w:val="28"/>
          <w:szCs w:val="28"/>
          <w:shd w:val="clear" w:color="auto" w:fill="FFFFFF"/>
        </w:rPr>
        <w:t>Почему?</w:t>
      </w:r>
      <w:r w:rsidR="00956714">
        <w:rPr>
          <w:rFonts w:ascii="Cuprum" w:hAnsi="Cuprum"/>
          <w:color w:val="111111"/>
          <w:sz w:val="28"/>
          <w:szCs w:val="28"/>
          <w:shd w:val="clear" w:color="auto" w:fill="FFFFFF"/>
        </w:rPr>
        <w:t xml:space="preserve"> Удалось ли понять, что такое «Ратуша» (</w:t>
      </w:r>
      <w:r w:rsidR="00956714" w:rsidRPr="00956714">
        <w:rPr>
          <w:rFonts w:ascii="Cuprum" w:hAnsi="Cuprum"/>
          <w:color w:val="111111"/>
          <w:sz w:val="28"/>
          <w:szCs w:val="28"/>
          <w:shd w:val="clear" w:color="auto" w:fill="FFFFFF"/>
        </w:rPr>
        <w:t>орган городского управления и самоуправления, а также название здания, где этот орган заседает</w:t>
      </w:r>
      <w:r w:rsidR="00956714">
        <w:rPr>
          <w:rFonts w:ascii="Cuprum" w:hAnsi="Cuprum"/>
          <w:color w:val="111111"/>
          <w:sz w:val="28"/>
          <w:szCs w:val="28"/>
          <w:shd w:val="clear" w:color="auto" w:fill="FFFFFF"/>
        </w:rPr>
        <w:t>)? Как он думает почему музей находится именно в этом здании?</w:t>
      </w:r>
      <w:bookmarkStart w:id="0" w:name="_GoBack"/>
      <w:bookmarkEnd w:id="0"/>
    </w:p>
    <w:p w:rsidR="00046FDD" w:rsidRDefault="00046FDD" w:rsidP="00956714">
      <w:pPr>
        <w:shd w:val="clear" w:color="auto" w:fill="FFFFFF"/>
        <w:spacing w:after="0" w:line="240" w:lineRule="auto"/>
        <w:jc w:val="both"/>
        <w:rPr>
          <w:rFonts w:ascii="Cuprum" w:hAnsi="Cuprum"/>
          <w:color w:val="111111"/>
          <w:sz w:val="30"/>
          <w:szCs w:val="30"/>
          <w:shd w:val="clear" w:color="auto" w:fill="FFFFFF"/>
        </w:rPr>
      </w:pPr>
    </w:p>
    <w:p w:rsidR="001353E1" w:rsidRDefault="001353E1" w:rsidP="00046F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21696F">
        <w:rPr>
          <w:rFonts w:ascii="Times New Roman" w:hAnsi="Times New Roman" w:cs="Times New Roman"/>
          <w:sz w:val="28"/>
          <w:szCs w:val="28"/>
          <w:u w:val="single"/>
        </w:rPr>
        <w:t xml:space="preserve">зад можно вернуться на автобусе, </w:t>
      </w:r>
      <w:r>
        <w:rPr>
          <w:rFonts w:ascii="Times New Roman" w:hAnsi="Times New Roman" w:cs="Times New Roman"/>
          <w:sz w:val="28"/>
          <w:szCs w:val="28"/>
          <w:u w:val="single"/>
        </w:rPr>
        <w:t>на автомобиле</w:t>
      </w:r>
      <w:r w:rsidR="0021696F">
        <w:rPr>
          <w:rFonts w:ascii="Times New Roman" w:hAnsi="Times New Roman" w:cs="Times New Roman"/>
          <w:sz w:val="28"/>
          <w:szCs w:val="28"/>
          <w:u w:val="single"/>
        </w:rPr>
        <w:t xml:space="preserve"> или электропоезде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также, как и к объекту посещения.</w:t>
      </w:r>
    </w:p>
    <w:p w:rsidR="00892A84" w:rsidRDefault="0021696F" w:rsidP="00046F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A84" w:rsidRPr="00892A84">
        <w:rPr>
          <w:rFonts w:ascii="Times New Roman" w:hAnsi="Times New Roman" w:cs="Times New Roman"/>
          <w:sz w:val="28"/>
          <w:szCs w:val="28"/>
        </w:rPr>
        <w:t>Расписание автобусов по направлению Витебск-Толочин: 13.20; 14.30</w:t>
      </w:r>
      <w:r w:rsidR="00892A84">
        <w:rPr>
          <w:rFonts w:ascii="Times New Roman" w:hAnsi="Times New Roman" w:cs="Times New Roman"/>
          <w:sz w:val="28"/>
          <w:szCs w:val="28"/>
        </w:rPr>
        <w:t xml:space="preserve"> от Автовокзала г. Витебска (ул. Космонавтов, 12)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96F" w:rsidRDefault="0021696F" w:rsidP="00046F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Расписание поездов по направлению Витебск-Толочин от Ж/д станции </w:t>
      </w:r>
      <w:r w:rsidR="00157036">
        <w:rPr>
          <w:rFonts w:ascii="Times New Roman" w:hAnsi="Times New Roman" w:cs="Times New Roman"/>
          <w:sz w:val="28"/>
          <w:szCs w:val="28"/>
        </w:rPr>
        <w:t>г. Витебска</w:t>
      </w:r>
      <w:r w:rsidR="004D43F3">
        <w:rPr>
          <w:rFonts w:ascii="Times New Roman" w:hAnsi="Times New Roman" w:cs="Times New Roman"/>
          <w:sz w:val="28"/>
          <w:szCs w:val="28"/>
        </w:rPr>
        <w:t xml:space="preserve"> (</w:t>
      </w:r>
      <w:r w:rsidR="00157036">
        <w:rPr>
          <w:rFonts w:ascii="Times New Roman" w:hAnsi="Times New Roman" w:cs="Times New Roman"/>
          <w:sz w:val="28"/>
          <w:szCs w:val="28"/>
        </w:rPr>
        <w:t>ул. Космонавтов</w:t>
      </w:r>
      <w:r w:rsidR="004D43F3">
        <w:rPr>
          <w:rFonts w:ascii="Times New Roman" w:hAnsi="Times New Roman" w:cs="Times New Roman"/>
          <w:sz w:val="28"/>
          <w:szCs w:val="28"/>
        </w:rPr>
        <w:t>, 8)</w:t>
      </w:r>
      <w:r>
        <w:rPr>
          <w:rFonts w:ascii="Times New Roman" w:hAnsi="Times New Roman" w:cs="Times New Roman"/>
          <w:sz w:val="28"/>
          <w:szCs w:val="28"/>
        </w:rPr>
        <w:t xml:space="preserve">: 15.57 (прибытие в Толочин в 17.30), далее на автобусе до </w:t>
      </w:r>
      <w:r w:rsidR="0007641E">
        <w:rPr>
          <w:rFonts w:ascii="Times New Roman" w:hAnsi="Times New Roman" w:cs="Times New Roman"/>
          <w:sz w:val="28"/>
          <w:szCs w:val="28"/>
        </w:rPr>
        <w:t xml:space="preserve">остановки </w:t>
      </w:r>
      <w:r>
        <w:rPr>
          <w:rFonts w:ascii="Times New Roman" w:hAnsi="Times New Roman" w:cs="Times New Roman"/>
          <w:sz w:val="28"/>
          <w:szCs w:val="28"/>
        </w:rPr>
        <w:t xml:space="preserve">Автовокзал </w:t>
      </w:r>
      <w:r w:rsidR="00157036">
        <w:rPr>
          <w:rFonts w:ascii="Times New Roman" w:hAnsi="Times New Roman" w:cs="Times New Roman"/>
          <w:sz w:val="28"/>
          <w:szCs w:val="28"/>
        </w:rPr>
        <w:t>г. Толочина</w:t>
      </w:r>
      <w:r>
        <w:rPr>
          <w:rFonts w:ascii="Times New Roman" w:hAnsi="Times New Roman" w:cs="Times New Roman"/>
          <w:sz w:val="28"/>
          <w:szCs w:val="28"/>
        </w:rPr>
        <w:t xml:space="preserve"> (отправление в 17.32</w:t>
      </w:r>
      <w:r w:rsidR="004D43F3">
        <w:rPr>
          <w:rFonts w:ascii="Times New Roman" w:hAnsi="Times New Roman" w:cs="Times New Roman"/>
          <w:sz w:val="28"/>
          <w:szCs w:val="28"/>
        </w:rPr>
        <w:t>).</w:t>
      </w:r>
    </w:p>
    <w:p w:rsidR="004D43F3" w:rsidRPr="00892A84" w:rsidRDefault="004D43F3" w:rsidP="00046F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E1" w:rsidRPr="000C44D8" w:rsidRDefault="001353E1" w:rsidP="00046F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0C44D8">
        <w:rPr>
          <w:sz w:val="28"/>
          <w:szCs w:val="28"/>
          <w:u w:val="single"/>
        </w:rPr>
        <w:t>Что предложить ребенку сделать после прогулки:</w:t>
      </w:r>
    </w:p>
    <w:p w:rsidR="004D43F3" w:rsidRDefault="001353E1" w:rsidP="00046F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фото</w:t>
      </w:r>
      <w:r w:rsidR="004D43F3">
        <w:rPr>
          <w:sz w:val="28"/>
          <w:szCs w:val="28"/>
        </w:rPr>
        <w:t>, которые были сделаны в ходе посещения города, музея, обратить внимание на особенности</w:t>
      </w:r>
      <w:r>
        <w:rPr>
          <w:sz w:val="28"/>
          <w:szCs w:val="28"/>
        </w:rPr>
        <w:t xml:space="preserve"> музеев, их архитектуру, </w:t>
      </w:r>
      <w:r w:rsidR="008D5FE3">
        <w:rPr>
          <w:sz w:val="28"/>
          <w:szCs w:val="28"/>
        </w:rPr>
        <w:t>выставки,</w:t>
      </w:r>
      <w:r>
        <w:rPr>
          <w:sz w:val="28"/>
          <w:szCs w:val="28"/>
        </w:rPr>
        <w:t xml:space="preserve"> которые</w:t>
      </w:r>
      <w:r w:rsidR="00C46FC1">
        <w:rPr>
          <w:sz w:val="28"/>
          <w:szCs w:val="28"/>
        </w:rPr>
        <w:t xml:space="preserve"> там</w:t>
      </w:r>
      <w:r>
        <w:rPr>
          <w:sz w:val="28"/>
          <w:szCs w:val="28"/>
        </w:rPr>
        <w:t xml:space="preserve"> проводятся, почитать об истории</w:t>
      </w:r>
      <w:r w:rsidR="004D43F3">
        <w:rPr>
          <w:sz w:val="28"/>
          <w:szCs w:val="28"/>
        </w:rPr>
        <w:t xml:space="preserve"> их создания;</w:t>
      </w:r>
    </w:p>
    <w:p w:rsidR="001353E1" w:rsidRDefault="004D43F3" w:rsidP="00046F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совместно рассказ «Как я провел выходные» и</w:t>
      </w:r>
      <w:r w:rsidR="00C95F47">
        <w:rPr>
          <w:sz w:val="28"/>
          <w:szCs w:val="28"/>
        </w:rPr>
        <w:t>, например,</w:t>
      </w:r>
      <w:r>
        <w:rPr>
          <w:sz w:val="28"/>
          <w:szCs w:val="28"/>
        </w:rPr>
        <w:t xml:space="preserve"> фотоколлаж.</w:t>
      </w:r>
      <w:r w:rsidR="001353E1">
        <w:rPr>
          <w:sz w:val="28"/>
          <w:szCs w:val="28"/>
        </w:rPr>
        <w:t xml:space="preserve"> </w:t>
      </w:r>
    </w:p>
    <w:p w:rsidR="008D5FE3" w:rsidRDefault="008D5FE3" w:rsidP="00046FD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26E48" w:rsidRPr="00C95F47" w:rsidRDefault="00046FDD" w:rsidP="00C95F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46FDD">
        <w:rPr>
          <w:b/>
          <w:sz w:val="28"/>
          <w:szCs w:val="28"/>
        </w:rPr>
        <w:t>ПРИЯТНОГО ОТДЫХА!</w:t>
      </w:r>
    </w:p>
    <w:sectPr w:rsidR="00B26E48" w:rsidRPr="00C9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B0286"/>
    <w:multiLevelType w:val="multilevel"/>
    <w:tmpl w:val="DC9E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C95965"/>
    <w:multiLevelType w:val="multilevel"/>
    <w:tmpl w:val="9AD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F3"/>
    <w:rsid w:val="00046FDD"/>
    <w:rsid w:val="0007641E"/>
    <w:rsid w:val="001353E1"/>
    <w:rsid w:val="00157036"/>
    <w:rsid w:val="0021696F"/>
    <w:rsid w:val="003279A4"/>
    <w:rsid w:val="004D43F3"/>
    <w:rsid w:val="00546802"/>
    <w:rsid w:val="005F301B"/>
    <w:rsid w:val="00611CE5"/>
    <w:rsid w:val="007162F3"/>
    <w:rsid w:val="00892A84"/>
    <w:rsid w:val="008C59AE"/>
    <w:rsid w:val="008D083A"/>
    <w:rsid w:val="008D5FE3"/>
    <w:rsid w:val="00956714"/>
    <w:rsid w:val="00A10B2C"/>
    <w:rsid w:val="00A922D6"/>
    <w:rsid w:val="00AE76C9"/>
    <w:rsid w:val="00B26E48"/>
    <w:rsid w:val="00C46FC1"/>
    <w:rsid w:val="00C95F47"/>
    <w:rsid w:val="00D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C245"/>
  <w15:chartTrackingRefBased/>
  <w15:docId w15:val="{FED14512-12DA-4F10-9729-F4AC643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F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162F3"/>
    <w:rPr>
      <w:b/>
      <w:bCs/>
    </w:rPr>
  </w:style>
  <w:style w:type="paragraph" w:styleId="a5">
    <w:name w:val="No Spacing"/>
    <w:uiPriority w:val="1"/>
    <w:qFormat/>
    <w:rsid w:val="001353E1"/>
    <w:pPr>
      <w:spacing w:after="0" w:line="240" w:lineRule="auto"/>
    </w:pPr>
    <w:rPr>
      <w:kern w:val="2"/>
      <w14:ligatures w14:val="standardContextual"/>
    </w:rPr>
  </w:style>
  <w:style w:type="paragraph" w:styleId="a6">
    <w:name w:val="List Paragraph"/>
    <w:basedOn w:val="a"/>
    <w:uiPriority w:val="34"/>
    <w:qFormat/>
    <w:rsid w:val="001353E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D5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maps/-/CDBTiE6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tusha-vit.by/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by/maps/-/CDBPVLP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3</cp:revision>
  <cp:lastPrinted>2024-02-20T15:43:00Z</cp:lastPrinted>
  <dcterms:created xsi:type="dcterms:W3CDTF">2024-02-20T15:39:00Z</dcterms:created>
  <dcterms:modified xsi:type="dcterms:W3CDTF">2024-02-20T15:49:00Z</dcterms:modified>
</cp:coreProperties>
</file>